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La Secretaría de Cultura, a través del Instituto Mexicano de Cinematografía (IMCINE), invita a participar en la Convocatoria del Programa Presupuestario “Fomento al Cine Mexicano”,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la Modalidad de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Apoyo a la producción de cortometrajes por región y con trayectoria:</w:t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Personas físicas o morales mexicanas cuya actividad u objeto social sea la producción cinematográfica o audiovisual.</w:t>
      </w:r>
    </w:p>
    <w:p w:rsidR="00000000" w:rsidDel="00000000" w:rsidP="00000000" w:rsidRDefault="00000000" w:rsidRPr="00000000" w14:paraId="00000004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partir del 02 de enero del 2023,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los lineamientos de operación y anexos podrán descargarse en la página </w:t>
      </w:r>
      <w:hyperlink r:id="rId7">
        <w:r w:rsidDel="00000000" w:rsidR="00000000" w:rsidRPr="00000000">
          <w:rPr>
            <w:rFonts w:ascii="Arial" w:cs="Arial" w:eastAsia="Arial" w:hAnsi="Arial"/>
            <w:sz w:val="18"/>
            <w:szCs w:val="18"/>
            <w:u w:val="single"/>
            <w:rtl w:val="0"/>
          </w:rPr>
          <w:t xml:space="preserve">www.imcine.gob.mx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solicitud de los proyectos se hará a través del registro digital correspondiente, debiendo completar los datos relacionados con el proyecto,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director(a/es/as), guionista(s), productor(a/es/as) y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persona física o moral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responsable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quien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podrá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cargar en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plataforma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los documentos establecidos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 los lineamientos de operación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120"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El periodo de registro será del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02 de enero al 01 de febrero de 2023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hasta las 18:00 hrs. (hora centro). Los resultados se publicarán a más tardar el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02 de mayo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 los lineamientos de operación y bases de participación se especifican los requisitos y criterios de evaluación.</w:t>
      </w:r>
    </w:p>
    <w:p w:rsidR="00000000" w:rsidDel="00000000" w:rsidP="00000000" w:rsidRDefault="00000000" w:rsidRPr="00000000" w14:paraId="00000008">
      <w:pPr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Se recomienda revisar instructivo y videos explicativos antes de comenzar el registro.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Para dudas y aclaraciones estamos a su disposición de lunes a viernes de 10:00 a 17:00 hrs en el correo electrónico </w:t>
      </w:r>
      <w:hyperlink r:id="rId8">
        <w:r w:rsidDel="00000000" w:rsidR="00000000" w:rsidRPr="00000000">
          <w:rPr>
            <w:rFonts w:ascii="Arial" w:cs="Arial" w:eastAsia="Arial" w:hAnsi="Arial"/>
            <w:sz w:val="18"/>
            <w:szCs w:val="18"/>
            <w:u w:val="single"/>
            <w:rtl w:val="0"/>
          </w:rPr>
          <w:t xml:space="preserve">cortos@imcine.gob.mx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y en los teléfonos de la Dirección de Apoyo a la Producción Cinematográfica: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55 5448 5300 ext. 5351, y 5354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o bien en la Dirección: Atletas #2, Edif. Luis Buñuel 4° piso, Col. Country Club Coyoacán, C.P. 04210. Ciudad de México.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3261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Ciudad de México a 2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de enero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1418" w:left="2268" w:right="2268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  <w:qFormat w:val="1"/>
    <w:rsid w:val="004E7D75"/>
    <w:rPr>
      <w:lang w:eastAsia="es-ES"/>
    </w:rPr>
  </w:style>
  <w:style w:type="paragraph" w:styleId="Ttulo1">
    <w:name w:val="heading 1"/>
    <w:basedOn w:val="Normal"/>
    <w:next w:val="Normal"/>
    <w:qFormat w:val="1"/>
    <w:rsid w:val="004E7D75"/>
    <w:pPr>
      <w:keepNext w:val="1"/>
      <w:jc w:val="center"/>
      <w:outlineLvl w:val="0"/>
    </w:pPr>
    <w:rPr>
      <w:rFonts w:ascii="Arial" w:cs="Arial" w:hAnsi="Arial"/>
      <w:b w:val="1"/>
      <w:bCs w:val="1"/>
      <w:lang w:val="es-MX"/>
    </w:rPr>
  </w:style>
  <w:style w:type="paragraph" w:styleId="Ttulo2">
    <w:name w:val="heading 2"/>
    <w:basedOn w:val="Normal3"/>
    <w:next w:val="Normal3"/>
    <w:rsid w:val="00EE2F3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3"/>
    <w:next w:val="Normal3"/>
    <w:rsid w:val="00EE2F3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3"/>
    <w:next w:val="Normal3"/>
    <w:rsid w:val="00EE2F3F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3"/>
    <w:next w:val="Normal3"/>
    <w:rsid w:val="00EE2F3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3"/>
    <w:next w:val="Normal3"/>
    <w:rsid w:val="00EE2F3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2B287D"/>
  </w:style>
  <w:style w:type="table" w:styleId="TableNormal" w:customStyle="1">
    <w:name w:val="Table Normal"/>
    <w:rsid w:val="002B287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ar"/>
    <w:uiPriority w:val="99"/>
    <w:qFormat w:val="1"/>
    <w:rsid w:val="004E7D75"/>
    <w:pPr>
      <w:jc w:val="center"/>
    </w:pPr>
    <w:rPr>
      <w:rFonts w:ascii="Arial" w:cs="Arial" w:hAnsi="Arial"/>
      <w:b w:val="1"/>
      <w:bCs w:val="1"/>
      <w:lang w:val="es-MX"/>
    </w:rPr>
  </w:style>
  <w:style w:type="paragraph" w:styleId="Normal2" w:customStyle="1">
    <w:name w:val="Normal2"/>
    <w:rsid w:val="00EE2F3F"/>
  </w:style>
  <w:style w:type="table" w:styleId="TableNormal0" w:customStyle="1">
    <w:name w:val="Table Normal"/>
    <w:rsid w:val="00EE2F3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EE2F3F"/>
  </w:style>
  <w:style w:type="table" w:styleId="TableNormal1" w:customStyle="1">
    <w:name w:val="Table Normal"/>
    <w:rsid w:val="00EE2F3F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basedOn w:val="Fuentedeprrafopredeter"/>
    <w:semiHidden w:val="1"/>
    <w:rsid w:val="004E7D75"/>
    <w:rPr>
      <w:color w:val="0000ff"/>
      <w:u w:val="single"/>
    </w:rPr>
  </w:style>
  <w:style w:type="paragraph" w:styleId="Textoindependiente">
    <w:name w:val="Body Text"/>
    <w:basedOn w:val="Normal"/>
    <w:semiHidden w:val="1"/>
    <w:rsid w:val="004E7D75"/>
    <w:pPr>
      <w:spacing w:before="240"/>
      <w:jc w:val="both"/>
    </w:pPr>
    <w:rPr>
      <w:rFonts w:ascii="Arial" w:cs="Arial" w:hAnsi="Arial"/>
      <w:lang w:val="es-MX"/>
    </w:rPr>
  </w:style>
  <w:style w:type="paragraph" w:styleId="Textoindependiente2">
    <w:name w:val="Body Text 2"/>
    <w:basedOn w:val="Normal"/>
    <w:semiHidden w:val="1"/>
    <w:rsid w:val="004E7D75"/>
    <w:pPr>
      <w:jc w:val="both"/>
    </w:pPr>
    <w:rPr>
      <w:rFonts w:ascii="Arial" w:cs="Arial" w:hAnsi="Arial"/>
      <w:sz w:val="22"/>
      <w:lang w:val="es-MX"/>
    </w:rPr>
  </w:style>
  <w:style w:type="character" w:styleId="Hipervnculovisitado">
    <w:name w:val="FollowedHyperlink"/>
    <w:basedOn w:val="Fuentedeprrafopredeter"/>
    <w:semiHidden w:val="1"/>
    <w:rsid w:val="004E7D75"/>
    <w:rPr>
      <w:color w:val="800080"/>
      <w:u w:val="single"/>
    </w:rPr>
  </w:style>
  <w:style w:type="paragraph" w:styleId="Encabezado">
    <w:name w:val="header"/>
    <w:basedOn w:val="Normal"/>
    <w:semiHidden w:val="1"/>
    <w:rsid w:val="004E7D7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 w:val="1"/>
    <w:rsid w:val="004E7D75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A7AEC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A7AEC"/>
    <w:rPr>
      <w:rFonts w:ascii="Tahoma" w:cs="Tahoma" w:hAnsi="Tahoma"/>
      <w:sz w:val="16"/>
      <w:szCs w:val="16"/>
      <w:lang w:eastAsia="es-ES" w:val="es-ES"/>
    </w:rPr>
  </w:style>
  <w:style w:type="character" w:styleId="apple-converted-space" w:customStyle="1">
    <w:name w:val="apple-converted-space"/>
    <w:basedOn w:val="Fuentedeprrafopredeter"/>
    <w:rsid w:val="00645320"/>
  </w:style>
  <w:style w:type="character" w:styleId="Textoennegrita">
    <w:name w:val="Strong"/>
    <w:basedOn w:val="Fuentedeprrafopredeter"/>
    <w:uiPriority w:val="22"/>
    <w:qFormat w:val="1"/>
    <w:rsid w:val="0064532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AD0E5B"/>
    <w:pPr>
      <w:spacing w:after="100" w:afterAutospacing="1" w:before="100" w:beforeAutospacing="1"/>
    </w:pPr>
    <w:rPr>
      <w:lang w:eastAsia="es-MX" w:val="es-MX"/>
    </w:rPr>
  </w:style>
  <w:style w:type="paragraph" w:styleId="Prrafodelista">
    <w:name w:val="List Paragraph"/>
    <w:basedOn w:val="Normal"/>
    <w:uiPriority w:val="34"/>
    <w:qFormat w:val="1"/>
    <w:rsid w:val="000C6F5F"/>
    <w:pPr>
      <w:ind w:left="720"/>
      <w:contextualSpacing w:val="1"/>
    </w:pPr>
  </w:style>
  <w:style w:type="character" w:styleId="TtuloCar" w:customStyle="1">
    <w:name w:val="Título Car"/>
    <w:link w:val="Ttulo"/>
    <w:uiPriority w:val="99"/>
    <w:rsid w:val="00A028D2"/>
    <w:rPr>
      <w:rFonts w:ascii="Arial" w:cs="Arial" w:hAnsi="Arial"/>
      <w:b w:val="1"/>
      <w:bCs w:val="1"/>
      <w:sz w:val="24"/>
      <w:szCs w:val="24"/>
      <w:lang w:eastAsia="es-ES"/>
    </w:rPr>
  </w:style>
  <w:style w:type="paragraph" w:styleId="Subttulo">
    <w:name w:val="Subtitle"/>
    <w:basedOn w:val="Normal"/>
    <w:next w:val="Normal"/>
    <w:rsid w:val="002B287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B1681D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265A7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mcine.gob.mx" TargetMode="External"/><Relationship Id="rId8" Type="http://schemas.openxmlformats.org/officeDocument/2006/relationships/hyperlink" Target="mailto:cortos@imcine.gob.m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iHTHWgNNzdokUNbf389asOW4lQ==">AMUW2mUt1JlAmRGGK1mFsGuIvmKDF46LaC69enl6oeWYhnJ3AQCTleQ9/e9lbvvT/6N338iQf4ArDDazM0W2SZqqL6qmmDw4HlBDX7gYbKOL+qFmFiHJeZQ=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2021-01-11T02:02:00Z</dcterms:created>
  <dc:creator>Diana Tita Martínez</dc:creator>
</cp:coreProperties>
</file>